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6B9442" w14:textId="77777777" w:rsidR="001133BC" w:rsidRDefault="001133BC" w:rsidP="00550D96">
      <w:pPr>
        <w:jc w:val="center"/>
      </w:pPr>
      <w:bookmarkStart w:id="0" w:name="_GoBack"/>
      <w:bookmarkEnd w:id="0"/>
    </w:p>
    <w:p w14:paraId="1C238ACF" w14:textId="77777777" w:rsidR="00550D96" w:rsidRDefault="009F4D91" w:rsidP="00550D96">
      <w:pPr>
        <w:tabs>
          <w:tab w:val="left" w:pos="1965"/>
        </w:tabs>
      </w:pPr>
      <w:r>
        <w:tab/>
      </w:r>
    </w:p>
    <w:p w14:paraId="1A90F115" w14:textId="77777777" w:rsidR="00550D96" w:rsidRDefault="00550D96" w:rsidP="00550D96">
      <w:pPr>
        <w:jc w:val="center"/>
      </w:pPr>
    </w:p>
    <w:p w14:paraId="457D69DA" w14:textId="77777777" w:rsidR="00550D96" w:rsidRDefault="00550D96" w:rsidP="00550D96">
      <w:pPr>
        <w:jc w:val="center"/>
      </w:pPr>
    </w:p>
    <w:p w14:paraId="7752A503" w14:textId="77777777" w:rsidR="00550D96" w:rsidRDefault="00550D96" w:rsidP="00550D96">
      <w:pPr>
        <w:jc w:val="center"/>
      </w:pPr>
    </w:p>
    <w:p w14:paraId="3891559B" w14:textId="77777777" w:rsidR="00550D96" w:rsidRDefault="00550D96" w:rsidP="00550D96">
      <w:pPr>
        <w:jc w:val="center"/>
      </w:pPr>
    </w:p>
    <w:p w14:paraId="3A8DFC57" w14:textId="77777777" w:rsidR="00550D96" w:rsidRDefault="00550D96" w:rsidP="00550D96">
      <w:pPr>
        <w:jc w:val="center"/>
      </w:pPr>
    </w:p>
    <w:p w14:paraId="7416780F" w14:textId="77777777" w:rsidR="00550D96" w:rsidRDefault="00550D96" w:rsidP="00550D96">
      <w:pPr>
        <w:jc w:val="center"/>
      </w:pPr>
    </w:p>
    <w:p w14:paraId="1D08CB37" w14:textId="77777777" w:rsidR="00550D96" w:rsidRDefault="00550D96" w:rsidP="00550D96">
      <w:pPr>
        <w:jc w:val="center"/>
      </w:pPr>
    </w:p>
    <w:p w14:paraId="7568C8E1" w14:textId="77777777" w:rsidR="00550D96" w:rsidRDefault="009F4D91" w:rsidP="00550D96">
      <w:pPr>
        <w:spacing w:line="480" w:lineRule="auto"/>
        <w:jc w:val="center"/>
      </w:pPr>
      <w:r>
        <w:t xml:space="preserve">Essay Assignments </w:t>
      </w:r>
    </w:p>
    <w:p w14:paraId="4FEF6004" w14:textId="77777777" w:rsidR="00550D96" w:rsidRDefault="009F4D91" w:rsidP="00550D96">
      <w:pPr>
        <w:spacing w:line="480" w:lineRule="auto"/>
        <w:jc w:val="center"/>
      </w:pPr>
      <w:r>
        <w:t>Student’s Name:</w:t>
      </w:r>
    </w:p>
    <w:p w14:paraId="2D435218" w14:textId="77777777" w:rsidR="00550D96" w:rsidRDefault="009F4D91" w:rsidP="00550D96">
      <w:pPr>
        <w:spacing w:line="480" w:lineRule="auto"/>
        <w:jc w:val="center"/>
      </w:pPr>
      <w:r>
        <w:t xml:space="preserve">Institutional Affiliation: </w:t>
      </w:r>
    </w:p>
    <w:p w14:paraId="0AB137FE" w14:textId="77777777" w:rsidR="00550D96" w:rsidRDefault="00550D96" w:rsidP="00550D96">
      <w:pPr>
        <w:spacing w:line="480" w:lineRule="auto"/>
        <w:jc w:val="center"/>
      </w:pPr>
    </w:p>
    <w:p w14:paraId="4BBDB382" w14:textId="77777777" w:rsidR="00550D96" w:rsidRDefault="00550D96" w:rsidP="00550D96">
      <w:pPr>
        <w:spacing w:line="480" w:lineRule="auto"/>
        <w:jc w:val="center"/>
      </w:pPr>
    </w:p>
    <w:p w14:paraId="479C70D2" w14:textId="77777777" w:rsidR="00550D96" w:rsidRDefault="00550D96" w:rsidP="00550D96">
      <w:pPr>
        <w:spacing w:line="480" w:lineRule="auto"/>
        <w:jc w:val="center"/>
      </w:pPr>
    </w:p>
    <w:p w14:paraId="57A10606" w14:textId="77777777" w:rsidR="00550D96" w:rsidRDefault="00550D96" w:rsidP="00550D96">
      <w:pPr>
        <w:spacing w:line="480" w:lineRule="auto"/>
        <w:jc w:val="center"/>
      </w:pPr>
    </w:p>
    <w:p w14:paraId="5770F6EF" w14:textId="77777777" w:rsidR="00550D96" w:rsidRDefault="00550D96" w:rsidP="00550D96">
      <w:pPr>
        <w:spacing w:line="480" w:lineRule="auto"/>
        <w:jc w:val="center"/>
      </w:pPr>
    </w:p>
    <w:p w14:paraId="23BE181A" w14:textId="77777777" w:rsidR="00550D96" w:rsidRDefault="00550D96" w:rsidP="00550D96">
      <w:pPr>
        <w:spacing w:line="480" w:lineRule="auto"/>
        <w:jc w:val="center"/>
      </w:pPr>
    </w:p>
    <w:p w14:paraId="4EAF58CA" w14:textId="77777777" w:rsidR="00550D96" w:rsidRDefault="00550D96" w:rsidP="00550D96">
      <w:pPr>
        <w:spacing w:line="480" w:lineRule="auto"/>
        <w:jc w:val="center"/>
      </w:pPr>
    </w:p>
    <w:p w14:paraId="37EE11D4" w14:textId="77777777" w:rsidR="00550D96" w:rsidRDefault="00550D96" w:rsidP="00550D96">
      <w:pPr>
        <w:spacing w:line="480" w:lineRule="auto"/>
        <w:jc w:val="center"/>
      </w:pPr>
    </w:p>
    <w:p w14:paraId="432EC0B1" w14:textId="77777777" w:rsidR="00550D96" w:rsidRDefault="00550D96" w:rsidP="00550D96">
      <w:pPr>
        <w:spacing w:line="480" w:lineRule="auto"/>
        <w:jc w:val="center"/>
      </w:pPr>
    </w:p>
    <w:p w14:paraId="73A3157F" w14:textId="77777777" w:rsidR="00550D96" w:rsidRDefault="00550D96" w:rsidP="00550D96">
      <w:pPr>
        <w:spacing w:line="480" w:lineRule="auto"/>
        <w:jc w:val="center"/>
      </w:pPr>
    </w:p>
    <w:p w14:paraId="527CA91D" w14:textId="77777777" w:rsidR="00550D96" w:rsidRDefault="00550D96" w:rsidP="00550D96">
      <w:pPr>
        <w:spacing w:line="480" w:lineRule="auto"/>
        <w:jc w:val="center"/>
      </w:pPr>
    </w:p>
    <w:p w14:paraId="1370A0AB" w14:textId="77777777" w:rsidR="00550D96" w:rsidRDefault="009F4D91" w:rsidP="00550D96">
      <w:pPr>
        <w:spacing w:line="480" w:lineRule="auto"/>
        <w:jc w:val="center"/>
      </w:pPr>
      <w:r>
        <w:lastRenderedPageBreak/>
        <w:t xml:space="preserve">Essay Assignments </w:t>
      </w:r>
    </w:p>
    <w:p w14:paraId="62D07F82" w14:textId="77777777" w:rsidR="006F3284" w:rsidRDefault="009F4D91" w:rsidP="00550D96">
      <w:pPr>
        <w:spacing w:line="480" w:lineRule="auto"/>
        <w:jc w:val="center"/>
        <w:rPr>
          <w:b/>
        </w:rPr>
      </w:pPr>
      <w:r>
        <w:rPr>
          <w:b/>
        </w:rPr>
        <w:t xml:space="preserve">Self –Fulfilling Prophesies </w:t>
      </w:r>
    </w:p>
    <w:p w14:paraId="73B891B0" w14:textId="77777777" w:rsidR="00E440FB" w:rsidRDefault="009F4D91" w:rsidP="00E440FB">
      <w:pPr>
        <w:spacing w:line="480" w:lineRule="auto"/>
      </w:pPr>
      <w:r>
        <w:rPr>
          <w:b/>
        </w:rPr>
        <w:tab/>
      </w:r>
      <w:r>
        <w:t>According to Watzalawick (1984), a self-</w:t>
      </w:r>
      <w:r w:rsidR="0066567E">
        <w:t>fulfilling</w:t>
      </w:r>
      <w:r>
        <w:t xml:space="preserve"> prophecy is a prediction that </w:t>
      </w:r>
      <w:r w:rsidR="0066567E">
        <w:t>when made usually occurs. In the article</w:t>
      </w:r>
      <w:r w:rsidR="009A0234">
        <w:t xml:space="preserve">, Watzalawick (1984) discusses various self-fulfilling prophesies. One of them is the prophecy that is one believes that people do not respect </w:t>
      </w:r>
      <w:r w:rsidR="001F3FA5">
        <w:t>him;</w:t>
      </w:r>
      <w:r w:rsidR="009A0234">
        <w:t xml:space="preserve"> his assumption will come to actualize. </w:t>
      </w:r>
      <w:r w:rsidR="00715F5E">
        <w:t xml:space="preserve">Such a prediction often materializes after the individual assumes it. </w:t>
      </w:r>
      <w:r w:rsidR="007F09C3">
        <w:t xml:space="preserve">The prediction works in such a way that </w:t>
      </w:r>
      <w:r w:rsidR="00CC22DB">
        <w:t>the individual who thinks he is being disrespected will start acting suspiciously, with hostility and with oversensitivity towards his peers. When his peers feel the hostility towards them, they respon</w:t>
      </w:r>
      <w:r w:rsidR="00DA5936">
        <w:t xml:space="preserve">d with similar retaliating actions. From their retaliating actions, the individual would prove his conviction that he is not respected. </w:t>
      </w:r>
    </w:p>
    <w:p w14:paraId="4D904980" w14:textId="77777777" w:rsidR="00A2686C" w:rsidRDefault="009F4D91" w:rsidP="00E440FB">
      <w:pPr>
        <w:spacing w:line="480" w:lineRule="auto"/>
      </w:pPr>
      <w:r>
        <w:tab/>
      </w:r>
      <w:r w:rsidR="00612DD3">
        <w:t>A second self-fulfilling prophecy is how Watzalawick (1984) shares that a matchmaker would reveal to a boy that a girl had been secretly watching him and would then tell the same thing.</w:t>
      </w:r>
      <w:r w:rsidR="00F87EC8">
        <w:t xml:space="preserve"> The self-fulfilling prophecy works to the </w:t>
      </w:r>
      <w:r w:rsidR="00A15A03">
        <w:t xml:space="preserve">prophet. The reason is that by gaining knowledge of the possible attraction of the opposite sex, both the boy and the girl would develop a liking to the idea that they are attractive to the other person. They would then </w:t>
      </w:r>
      <w:r w:rsidR="00E80D79">
        <w:t xml:space="preserve">want to explore the experience they would gain by being with a person who is attracted to them thus resulting in a relation. </w:t>
      </w:r>
    </w:p>
    <w:p w14:paraId="28E077A5" w14:textId="77777777" w:rsidR="001721E4" w:rsidRPr="002A2950" w:rsidRDefault="009F4D91" w:rsidP="001721E4">
      <w:pPr>
        <w:spacing w:line="480" w:lineRule="auto"/>
      </w:pPr>
      <w:r>
        <w:tab/>
        <w:t xml:space="preserve">Lastly, Watzalawick (1984) share a prophecy </w:t>
      </w:r>
      <w:r w:rsidR="0072552F">
        <w:t xml:space="preserve">of a hen that when eaten leads to death. In one instance, an African hunter </w:t>
      </w:r>
      <w:r w:rsidR="00AC59CD">
        <w:t>kills and e</w:t>
      </w:r>
      <w:r w:rsidR="0072552F">
        <w:t xml:space="preserve">ats the </w:t>
      </w:r>
      <w:r w:rsidR="00AC59CD">
        <w:t>hen that has been banned</w:t>
      </w:r>
      <w:r w:rsidR="0072552F">
        <w:t>. The individual has been thought by his culture that will lead to his death</w:t>
      </w:r>
      <w:r w:rsidR="00D62E3D">
        <w:t xml:space="preserve">. Hence he dies 24 hours after he discovered that he had consumed the hen. The prophecy came true not as a result of the </w:t>
      </w:r>
      <w:r w:rsidR="002A2950">
        <w:t xml:space="preserve">accuracy of the ability of the hen to kill but as a result of emotional despair that overcomes him.  </w:t>
      </w:r>
    </w:p>
    <w:p w14:paraId="309607E3" w14:textId="77777777" w:rsidR="00550D96" w:rsidRDefault="009F4D91" w:rsidP="009E6D05">
      <w:pPr>
        <w:spacing w:line="480" w:lineRule="auto"/>
        <w:jc w:val="center"/>
        <w:rPr>
          <w:b/>
        </w:rPr>
      </w:pPr>
      <w:r w:rsidRPr="009E6D05">
        <w:rPr>
          <w:b/>
        </w:rPr>
        <w:lastRenderedPageBreak/>
        <w:t>The Development of Feeling Norms Underlying Romantic Love among Adolescent Females</w:t>
      </w:r>
    </w:p>
    <w:p w14:paraId="06B9615E" w14:textId="77777777" w:rsidR="00556BE4" w:rsidRDefault="009F4D91" w:rsidP="00556BE4">
      <w:pPr>
        <w:spacing w:line="480" w:lineRule="auto"/>
      </w:pPr>
      <w:r>
        <w:rPr>
          <w:b/>
        </w:rPr>
        <w:tab/>
      </w:r>
      <w:r>
        <w:t xml:space="preserve">In their article, </w:t>
      </w:r>
      <w:r w:rsidRPr="00A155C7">
        <w:t>Sim</w:t>
      </w:r>
      <w:r w:rsidR="008212BD">
        <w:t xml:space="preserve">on, Eder, and Evans (1992) discuss the development of the feeling of romantic love among females who are in their adolescent stage. </w:t>
      </w:r>
      <w:r w:rsidR="005A260D" w:rsidRPr="00A155C7">
        <w:t>Sim</w:t>
      </w:r>
      <w:r w:rsidR="005A260D">
        <w:t xml:space="preserve">on, Eder, and Evans (1992) state that these feelings are not a natural part of the human emotional content. Instead, they assert that these feelings have to be learned. Their findings are obtained from in-depth interviews and deductions from a transcript </w:t>
      </w:r>
      <w:r w:rsidR="0087242A">
        <w:t xml:space="preserve">dialogue. Their conclusions that these feelings about love in girls are acquired through cultural knowledge. </w:t>
      </w:r>
    </w:p>
    <w:p w14:paraId="132023D8" w14:textId="77777777" w:rsidR="004244F2" w:rsidRDefault="009F4D91" w:rsidP="00556BE4">
      <w:pPr>
        <w:spacing w:line="480" w:lineRule="auto"/>
      </w:pPr>
      <w:r>
        <w:tab/>
      </w:r>
      <w:r w:rsidR="004964A2">
        <w:t>The</w:t>
      </w:r>
      <w:r>
        <w:t xml:space="preserve"> adolescent girls</w:t>
      </w:r>
      <w:r w:rsidR="004964A2">
        <w:t xml:space="preserve"> learned</w:t>
      </w:r>
      <w:r>
        <w:t xml:space="preserve"> </w:t>
      </w:r>
      <w:r w:rsidR="00065E78">
        <w:t xml:space="preserve">about the feeling of romantic love </w:t>
      </w:r>
      <w:r>
        <w:t>through a variety of discourse strategies</w:t>
      </w:r>
      <w:r w:rsidR="00065E78">
        <w:t xml:space="preserve"> and socialization</w:t>
      </w:r>
      <w:r>
        <w:t>.</w:t>
      </w:r>
      <w:r w:rsidR="004964A2">
        <w:t xml:space="preserve"> According to </w:t>
      </w:r>
      <w:r w:rsidR="004964A2" w:rsidRPr="00A155C7">
        <w:t>Sim</w:t>
      </w:r>
      <w:r w:rsidR="004964A2">
        <w:t>on, Eder, and Evans (1992), the girls used communication to relay information about what they</w:t>
      </w:r>
      <w:r w:rsidR="00B74D1B">
        <w:t xml:space="preserve"> were feeling to peers</w:t>
      </w:r>
      <w:r w:rsidR="004964A2">
        <w:t xml:space="preserve">. In the process, they tended to reinforce their feelings. </w:t>
      </w:r>
      <w:r w:rsidR="00B74D1B">
        <w:t xml:space="preserve">Therefore, the girls learned about the existing romantic love through informing one another using playful </w:t>
      </w:r>
      <w:r w:rsidR="00065E78">
        <w:t>language, which involved humor, jokes,</w:t>
      </w:r>
      <w:r w:rsidR="00B74D1B">
        <w:t xml:space="preserve"> and teasing one another. </w:t>
      </w:r>
      <w:r w:rsidR="00065E78">
        <w:t xml:space="preserve">Another way through which discourse strategies and socialization taught girls about the romantic feelings was through gossip. </w:t>
      </w:r>
      <w:r w:rsidR="004B2F57">
        <w:t xml:space="preserve">Gossip was used in the provision of normative information to other peers during socialization. </w:t>
      </w:r>
    </w:p>
    <w:p w14:paraId="2595EBD0" w14:textId="77777777" w:rsidR="004B2F57" w:rsidRPr="00556BE4" w:rsidRDefault="009F4D91" w:rsidP="00556BE4">
      <w:pPr>
        <w:spacing w:line="480" w:lineRule="auto"/>
      </w:pPr>
      <w:r>
        <w:tab/>
      </w:r>
      <w:r w:rsidR="00091B2B">
        <w:t xml:space="preserve">In some occasion’s a person’s feelings may violate the norms. </w:t>
      </w:r>
      <w:r w:rsidR="002E52D9" w:rsidRPr="00A155C7">
        <w:t>Sim</w:t>
      </w:r>
      <w:r w:rsidR="002E52D9">
        <w:t>on, Eder, and Evans (1992) share that even though girls acquire normative data about the feeling of love,</w:t>
      </w:r>
      <w:r w:rsidR="004730AB">
        <w:t xml:space="preserve"> they may restrain themselves from the feelings. When girls restrain themselves from the fee</w:t>
      </w:r>
      <w:r w:rsidR="00CC0179">
        <w:t>lings, they do it intentionally</w:t>
      </w:r>
      <w:r w:rsidR="001721E4" w:rsidRPr="001721E4">
        <w:t xml:space="preserve"> </w:t>
      </w:r>
      <w:r w:rsidR="001721E4">
        <w:t>(</w:t>
      </w:r>
      <w:r w:rsidR="001721E4" w:rsidRPr="00A155C7">
        <w:t>Sim</w:t>
      </w:r>
      <w:r w:rsidR="001721E4">
        <w:t>on, Eder and Evans, 1992)</w:t>
      </w:r>
      <w:r w:rsidR="00CC0179">
        <w:t xml:space="preserve">. However, despite the resistance, </w:t>
      </w:r>
      <w:r w:rsidR="00C51A64">
        <w:t xml:space="preserve">the effect and behaviors of the female adolescents cannot be </w:t>
      </w:r>
      <w:r w:rsidR="001721E4">
        <w:t xml:space="preserve">determined by the defiance. </w:t>
      </w:r>
    </w:p>
    <w:p w14:paraId="60C261BC" w14:textId="77777777" w:rsidR="00550D96" w:rsidRDefault="00550D96" w:rsidP="00550D96">
      <w:pPr>
        <w:spacing w:line="480" w:lineRule="auto"/>
        <w:jc w:val="center"/>
      </w:pPr>
    </w:p>
    <w:p w14:paraId="1C2C660E" w14:textId="77777777" w:rsidR="00550D96" w:rsidRDefault="00550D96" w:rsidP="00550D96">
      <w:pPr>
        <w:spacing w:line="480" w:lineRule="auto"/>
        <w:jc w:val="center"/>
      </w:pPr>
    </w:p>
    <w:p w14:paraId="6E53EB1E" w14:textId="77777777" w:rsidR="00550D96" w:rsidRDefault="009F4D91" w:rsidP="00550D96">
      <w:pPr>
        <w:spacing w:line="480" w:lineRule="auto"/>
        <w:jc w:val="center"/>
      </w:pPr>
      <w:r>
        <w:lastRenderedPageBreak/>
        <w:t>References</w:t>
      </w:r>
    </w:p>
    <w:p w14:paraId="246FDB68" w14:textId="77777777" w:rsidR="00F26F76" w:rsidRPr="00F26F76" w:rsidRDefault="009F4D91" w:rsidP="00F26F76">
      <w:pPr>
        <w:spacing w:line="480" w:lineRule="auto"/>
        <w:ind w:left="720" w:hanging="720"/>
        <w:rPr>
          <w:lang w:val="en-US"/>
        </w:rPr>
      </w:pPr>
      <w:r w:rsidRPr="00F26F76">
        <w:rPr>
          <w:lang w:val="en-US"/>
        </w:rPr>
        <w:t>Simon, R. W., Eder, D., &amp; Evans, C. (1992). The development of feeling norms underlying romantic love among adolescent females. </w:t>
      </w:r>
      <w:r w:rsidRPr="00F26F76">
        <w:rPr>
          <w:i/>
          <w:iCs/>
          <w:lang w:val="en-US"/>
        </w:rPr>
        <w:t>Social Psychology Quarterly</w:t>
      </w:r>
      <w:r w:rsidRPr="00F26F76">
        <w:rPr>
          <w:lang w:val="en-US"/>
        </w:rPr>
        <w:t>, 29-46.</w:t>
      </w:r>
    </w:p>
    <w:p w14:paraId="7240E1D8" w14:textId="77777777" w:rsidR="00F26F76" w:rsidRDefault="009F4D91" w:rsidP="001A1639">
      <w:pPr>
        <w:spacing w:line="480" w:lineRule="auto"/>
        <w:ind w:left="720" w:hanging="720"/>
      </w:pPr>
      <w:r w:rsidRPr="001A1639">
        <w:t>Watzlawick, P. (1984). Self-fulfilling prophecies. </w:t>
      </w:r>
      <w:r w:rsidRPr="001A1639">
        <w:rPr>
          <w:i/>
          <w:iCs/>
        </w:rPr>
        <w:t>The production of reality: essays and readings on social interaction</w:t>
      </w:r>
      <w:r w:rsidRPr="001A1639">
        <w:t>, 392-408.</w:t>
      </w:r>
    </w:p>
    <w:p w14:paraId="3E251D18" w14:textId="77777777" w:rsidR="00550D96" w:rsidRDefault="00550D96" w:rsidP="001A1639">
      <w:pPr>
        <w:spacing w:line="480" w:lineRule="auto"/>
      </w:pPr>
    </w:p>
    <w:sectPr w:rsidR="00550D96" w:rsidSect="00550D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BFB9D3" w14:textId="77777777" w:rsidR="00E1124C" w:rsidRDefault="00E1124C">
      <w:pPr>
        <w:spacing w:after="0" w:line="240" w:lineRule="auto"/>
      </w:pPr>
      <w:r>
        <w:separator/>
      </w:r>
    </w:p>
  </w:endnote>
  <w:endnote w:type="continuationSeparator" w:id="0">
    <w:p w14:paraId="01F5FD56" w14:textId="77777777" w:rsidR="00E1124C" w:rsidRDefault="00E11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65DD0A" w14:textId="77777777" w:rsidR="00826D89" w:rsidRDefault="00826D8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E7076" w14:textId="77777777" w:rsidR="00826D89" w:rsidRDefault="00826D8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2B1FE0" w14:textId="77777777" w:rsidR="00826D89" w:rsidRDefault="00826D8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8F538F" w14:textId="77777777" w:rsidR="00E1124C" w:rsidRDefault="00E1124C">
      <w:pPr>
        <w:spacing w:after="0" w:line="240" w:lineRule="auto"/>
      </w:pPr>
      <w:r>
        <w:separator/>
      </w:r>
    </w:p>
  </w:footnote>
  <w:footnote w:type="continuationSeparator" w:id="0">
    <w:p w14:paraId="468E08DC" w14:textId="77777777" w:rsidR="00E1124C" w:rsidRDefault="00E11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10A1E5" w14:textId="77777777" w:rsidR="00826D89" w:rsidRDefault="00826D8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EFE2D1" w14:textId="77777777" w:rsidR="00550D96" w:rsidRDefault="009F4D91">
    <w:pPr>
      <w:pStyle w:val="Header"/>
    </w:pPr>
    <w:r>
      <w:rPr>
        <w:lang w:val="en-US"/>
      </w:rPr>
      <w:t>ESSAY ASSIGNMENTS</w:t>
    </w:r>
    <w:r>
      <w:rPr>
        <w:lang w:val="en-US"/>
      </w:rPr>
      <w:tab/>
    </w:r>
    <w:r>
      <w:rPr>
        <w:lang w:val="en-US"/>
      </w:rPr>
      <w:tab/>
    </w:r>
    <w:r w:rsidRPr="00550D96">
      <w:rPr>
        <w:lang w:val="en-US"/>
      </w:rPr>
      <w:fldChar w:fldCharType="begin"/>
    </w:r>
    <w:r w:rsidRPr="00550D96">
      <w:rPr>
        <w:lang w:val="en-US"/>
      </w:rPr>
      <w:instrText xml:space="preserve"> PAGE   \* MERGEFORMAT </w:instrText>
    </w:r>
    <w:r w:rsidRPr="00550D96">
      <w:rPr>
        <w:lang w:val="en-US"/>
      </w:rPr>
      <w:fldChar w:fldCharType="separate"/>
    </w:r>
    <w:r w:rsidR="00826D89">
      <w:rPr>
        <w:noProof/>
        <w:lang w:val="en-US"/>
      </w:rPr>
      <w:t>3</w:t>
    </w:r>
    <w:r w:rsidRPr="00550D96">
      <w:rPr>
        <w:noProof/>
        <w:lang w:val="en-US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010AED" w14:textId="77777777" w:rsidR="00550D96" w:rsidRPr="00550D96" w:rsidRDefault="009F4D91">
    <w:pPr>
      <w:pStyle w:val="Header"/>
      <w:rPr>
        <w:lang w:val="en-US"/>
      </w:rPr>
    </w:pPr>
    <w:r>
      <w:rPr>
        <w:lang w:val="en-US"/>
      </w:rPr>
      <w:t xml:space="preserve">Running head: ESSAY ASSIGNMENTS </w:t>
    </w:r>
    <w:r>
      <w:rPr>
        <w:lang w:val="en-US"/>
      </w:rPr>
      <w:tab/>
    </w:r>
    <w:r>
      <w:rPr>
        <w:lang w:val="en-US"/>
      </w:rPr>
      <w:tab/>
    </w:r>
    <w:r w:rsidRPr="00550D96">
      <w:rPr>
        <w:lang w:val="en-US"/>
      </w:rPr>
      <w:fldChar w:fldCharType="begin"/>
    </w:r>
    <w:r w:rsidRPr="00550D96">
      <w:rPr>
        <w:lang w:val="en-US"/>
      </w:rPr>
      <w:instrText xml:space="preserve"> PAGE   \* MERGEFORMAT </w:instrText>
    </w:r>
    <w:r w:rsidRPr="00550D96">
      <w:rPr>
        <w:lang w:val="en-US"/>
      </w:rPr>
      <w:fldChar w:fldCharType="separate"/>
    </w:r>
    <w:r w:rsidR="00826D89">
      <w:rPr>
        <w:noProof/>
        <w:lang w:val="en-US"/>
      </w:rPr>
      <w:t>1</w:t>
    </w:r>
    <w:r w:rsidRPr="00550D96">
      <w:rPr>
        <w:noProof/>
        <w:lang w:val="en-US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4F6"/>
    <w:rsid w:val="00065E78"/>
    <w:rsid w:val="00091B2B"/>
    <w:rsid w:val="000C7EAD"/>
    <w:rsid w:val="001115A3"/>
    <w:rsid w:val="001133BC"/>
    <w:rsid w:val="001721E4"/>
    <w:rsid w:val="00186399"/>
    <w:rsid w:val="001A1639"/>
    <w:rsid w:val="001F3FA5"/>
    <w:rsid w:val="002136C0"/>
    <w:rsid w:val="00271359"/>
    <w:rsid w:val="002A2950"/>
    <w:rsid w:val="002E52D9"/>
    <w:rsid w:val="00356E63"/>
    <w:rsid w:val="004244F2"/>
    <w:rsid w:val="004730AB"/>
    <w:rsid w:val="00493F3B"/>
    <w:rsid w:val="004964A2"/>
    <w:rsid w:val="004B2F57"/>
    <w:rsid w:val="00550D96"/>
    <w:rsid w:val="00556BE4"/>
    <w:rsid w:val="005A260D"/>
    <w:rsid w:val="00612DD3"/>
    <w:rsid w:val="0066567E"/>
    <w:rsid w:val="006C6089"/>
    <w:rsid w:val="006F3284"/>
    <w:rsid w:val="00715F5E"/>
    <w:rsid w:val="0072552F"/>
    <w:rsid w:val="007F09C3"/>
    <w:rsid w:val="008212BD"/>
    <w:rsid w:val="00826D89"/>
    <w:rsid w:val="0087242A"/>
    <w:rsid w:val="00885742"/>
    <w:rsid w:val="009168B2"/>
    <w:rsid w:val="00927D14"/>
    <w:rsid w:val="009A0234"/>
    <w:rsid w:val="009E6D05"/>
    <w:rsid w:val="009F4D91"/>
    <w:rsid w:val="00A155C7"/>
    <w:rsid w:val="00A15A03"/>
    <w:rsid w:val="00A2686C"/>
    <w:rsid w:val="00AC59CD"/>
    <w:rsid w:val="00B24E3E"/>
    <w:rsid w:val="00B74D1B"/>
    <w:rsid w:val="00C51A64"/>
    <w:rsid w:val="00C65D87"/>
    <w:rsid w:val="00CC0179"/>
    <w:rsid w:val="00CC22DB"/>
    <w:rsid w:val="00D62E3D"/>
    <w:rsid w:val="00DA5936"/>
    <w:rsid w:val="00DD10E5"/>
    <w:rsid w:val="00DD7553"/>
    <w:rsid w:val="00E1124C"/>
    <w:rsid w:val="00E440FB"/>
    <w:rsid w:val="00E80D79"/>
    <w:rsid w:val="00F26F76"/>
    <w:rsid w:val="00F554F6"/>
    <w:rsid w:val="00F8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0D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0D96"/>
  </w:style>
  <w:style w:type="paragraph" w:styleId="Footer">
    <w:name w:val="footer"/>
    <w:basedOn w:val="Normal"/>
    <w:link w:val="FooterChar"/>
    <w:uiPriority w:val="99"/>
    <w:unhideWhenUsed/>
    <w:rsid w:val="00550D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0D96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8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8B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0D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0D96"/>
  </w:style>
  <w:style w:type="paragraph" w:styleId="Footer">
    <w:name w:val="footer"/>
    <w:basedOn w:val="Normal"/>
    <w:link w:val="FooterChar"/>
    <w:uiPriority w:val="99"/>
    <w:unhideWhenUsed/>
    <w:rsid w:val="00550D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0D96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68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68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3401</Characters>
  <Application>Microsoft Office Word</Application>
  <DocSecurity>0</DocSecurity>
  <Lines>28</Lines>
  <Paragraphs>7</Paragraphs>
  <ScaleCrop>false</ScaleCrop>
  <LinksUpToDate>false</LinksUpToDate>
  <CharactersWithSpaces>3990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2018-07-23T13:37:00Z</dcterms:created>
  <dcterms:modified xsi:type="dcterms:W3CDTF">2018-07-23T13:37:00Z</dcterms:modified>
</cp:coreProperties>
</file>